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4552" w14:textId="555F3BA3" w:rsidR="007D4D4B" w:rsidRPr="007D4D4B" w:rsidRDefault="007D4D4B" w:rsidP="007D4D4B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zh-CN"/>
        </w:rPr>
      </w:pPr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zh-CN"/>
        </w:rPr>
        <w:t>TUYỂN DỤNG</w:t>
      </w:r>
    </w:p>
    <w:p w14:paraId="7A442649" w14:textId="31FEDAFD" w:rsidR="007D4D4B" w:rsidRPr="007D4D4B" w:rsidRDefault="007D4D4B" w:rsidP="007D4D4B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zh-CN"/>
        </w:rPr>
      </w:pPr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zh-CN"/>
        </w:rPr>
        <w:t xml:space="preserve">KỸ SƯ GIÁM SÁT THI CÔNG </w:t>
      </w:r>
      <w:r w:rsidR="000261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zh-CN"/>
        </w:rPr>
        <w:t>M&amp;E</w:t>
      </w:r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zh-CN"/>
        </w:rPr>
        <w:t xml:space="preserve"> LÀM VIỆC Ở SHIMANE, NHẬT BẢN</w:t>
      </w:r>
    </w:p>
    <w:p w14:paraId="2E3FBA5F" w14:textId="522FA00A" w:rsidR="007D4D4B" w:rsidRPr="007D4D4B" w:rsidRDefault="007D4D4B" w:rsidP="007D4D4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Nâng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tầm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sự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nghiệp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của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bạn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tại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Shimane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cùng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Shimane Den</w:t>
      </w:r>
      <w:r w:rsidR="0066441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ko</w:t>
      </w:r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!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Bạn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có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đam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mê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trong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lĩnh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vực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quản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lý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trường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trình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? Shimane Denko,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một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ty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hàng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đầu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tại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khu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vực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Shimane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chuyên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về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trình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tin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liên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cấp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thoát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nước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vệ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sinh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điều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hòa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không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khí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đang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mở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rộng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đội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ngũ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tìm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kiếm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nhân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tài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như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bạn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.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Với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vị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trí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Quản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lý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Trường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cho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dự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án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tại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Matsue, Shimane,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Nhật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Bản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bạn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sẽ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được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tham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gia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vào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môi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trường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làm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việc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chuyên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nghiệp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đầy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cơ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hội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để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phát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triển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nâng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cao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kỹ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năng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chuyên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môn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.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Hãy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nắm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bắt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cơ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hội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này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để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trở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thành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một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phần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không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thể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thiếu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của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đội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ngũ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Shimane Denko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để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khả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năng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của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bạn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được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phát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huy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tối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.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Đăng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ký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ngay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hôm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nay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để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mở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ra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một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chương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mới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trong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sự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nghiệp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của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bạn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!</w:t>
      </w:r>
    </w:p>
    <w:p w14:paraId="5DDD9E9C" w14:textId="77777777" w:rsidR="007D4D4B" w:rsidRPr="007D4D4B" w:rsidRDefault="007D4D4B" w:rsidP="007D4D4B">
      <w:pPr>
        <w:contextualSpacing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3E38D8DE" w14:textId="77777777" w:rsidR="007D4D4B" w:rsidRPr="007D4D4B" w:rsidRDefault="007D4D4B" w:rsidP="007D4D4B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zh-CN"/>
        </w:rPr>
        <w:t>Thông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zh-CN"/>
        </w:rPr>
        <w:t xml:space="preserve"> tin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zh-CN"/>
        </w:rPr>
        <w:t xml:space="preserve"> ty:</w:t>
      </w:r>
    </w:p>
    <w:p w14:paraId="25E48328" w14:textId="77777777" w:rsidR="007D4D4B" w:rsidRPr="007D4D4B" w:rsidRDefault="007D4D4B" w:rsidP="007D4D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Thành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lập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: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năm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1956</w:t>
      </w:r>
    </w:p>
    <w:p w14:paraId="4A886C73" w14:textId="77777777" w:rsidR="007D4D4B" w:rsidRPr="007D4D4B" w:rsidRDefault="007D4D4B" w:rsidP="007D4D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Trụ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sở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chính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: Shimane </w:t>
      </w:r>
    </w:p>
    <w:p w14:paraId="6EB5463A" w14:textId="77777777" w:rsidR="007D4D4B" w:rsidRPr="007D4D4B" w:rsidRDefault="007D4D4B" w:rsidP="007D4D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Nội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dung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kinh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doanh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: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trình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đường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trình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đường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ống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trình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lắp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đặt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thiết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bị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PCCC,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tử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viễn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hệ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thống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HVAC,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lắp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đặt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thiết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bị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cơ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khí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xây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dựng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-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kiến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trúc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. </w:t>
      </w:r>
    </w:p>
    <w:p w14:paraId="3B53FFBA" w14:textId="77777777" w:rsidR="007D4D4B" w:rsidRPr="007D4D4B" w:rsidRDefault="007D4D4B" w:rsidP="007D4D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trình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: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Tham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gia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vào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dự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án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của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chính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phủ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như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loại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tòa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nhà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thiết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bị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tin,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bệnh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sân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bay,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đường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hầm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chiếu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sáng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đường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phố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cơ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sở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cộng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khác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.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Ngoài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ra,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chúng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tôi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thực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dự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án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lớn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như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đại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học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khách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sạn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nhà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máy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chung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cư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cũng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như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trình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nhỏ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hơn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như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thiết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kế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lắp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đặt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hệ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thống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trong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hộ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gia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đình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.</w:t>
      </w:r>
    </w:p>
    <w:p w14:paraId="208668B3" w14:textId="19EBD9B3" w:rsidR="007D4D4B" w:rsidRPr="007D4D4B" w:rsidRDefault="007D4D4B" w:rsidP="007D4D4B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Nội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dung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việc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: </w:t>
      </w:r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br/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Quản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lý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hiện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trường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cho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trình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điện</w:t>
      </w:r>
      <w:proofErr w:type="spellEnd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, </w:t>
      </w:r>
      <w:proofErr w:type="spellStart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lắp</w:t>
      </w:r>
      <w:proofErr w:type="spellEnd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đặt</w:t>
      </w:r>
      <w:proofErr w:type="spellEnd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thiết</w:t>
      </w:r>
      <w:proofErr w:type="spellEnd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bị</w:t>
      </w:r>
      <w:proofErr w:type="spellEnd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cơ</w:t>
      </w:r>
      <w:proofErr w:type="spellEnd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khí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viễn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thông</w:t>
      </w:r>
      <w:proofErr w:type="spellEnd"/>
      <w:r w:rsidR="00C77989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tại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trình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như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nhà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ở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riêng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lẻ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tòa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nhà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cửa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hàng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và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trình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cộng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. Ban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đầu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nhân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viên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sẽ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hỗ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trợ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giám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sát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hiện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trường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chụp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ảnh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hiện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trường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và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chuẩn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bị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bản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vẽ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kỹ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thuật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(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sử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dụng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3DCAD T-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fas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, v.v.)</w:t>
      </w:r>
    </w:p>
    <w:p w14:paraId="747A7376" w14:textId="5F6B649B" w:rsidR="00F84881" w:rsidRPr="007D4D4B" w:rsidRDefault="00F84881">
      <w:pPr>
        <w:rPr>
          <w:rFonts w:ascii="Times New Roman" w:hAnsi="Times New Roman" w:cs="Times New Roman"/>
          <w:color w:val="000000" w:themeColor="text1"/>
        </w:rPr>
      </w:pPr>
    </w:p>
    <w:p w14:paraId="338A912D" w14:textId="4CFE85E6" w:rsidR="007D4D4B" w:rsidRPr="007D4D4B" w:rsidRDefault="007D4D4B" w:rsidP="007D4D4B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Vị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trí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tuyển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dụng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: 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Giám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sát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thi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công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hệ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thống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="000261C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M&amp;E</w:t>
      </w:r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(2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bạn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) </w:t>
      </w:r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br/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Nơi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làm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việc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:</w:t>
      </w:r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 Shimane,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Nhật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Bản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br/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Thời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gian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làm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việc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:</w:t>
      </w:r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 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Từ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8h00 - 17h00 (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nghỉ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trưa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1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tiếng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). </w:t>
      </w:r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br/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Yêu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cầu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tuyển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dụng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: </w:t>
      </w:r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br/>
      </w:r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-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Tốt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nghiệp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đại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học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chuyên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ngành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: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Điện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Cơ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Khí</w:t>
      </w:r>
      <w:proofErr w:type="spellEnd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, </w:t>
      </w:r>
      <w:proofErr w:type="spellStart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Cơ</w:t>
      </w:r>
      <w:proofErr w:type="spellEnd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Điện</w:t>
      </w:r>
      <w:proofErr w:type="spellEnd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="001D317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Tử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br/>
      </w:r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-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Không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yêu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cầu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tiếng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Nhật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.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Sẽ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được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đào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tạo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tại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Việt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Nam. </w:t>
      </w:r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br/>
      </w:r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-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Sử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dụng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phần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mềm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Autocad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 xml:space="preserve">, T-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zh-CN"/>
        </w:rPr>
        <w:t>fas</w:t>
      </w:r>
      <w:proofErr w:type="spellEnd"/>
    </w:p>
    <w:p w14:paraId="35FF7663" w14:textId="618F58ED" w:rsidR="007D4D4B" w:rsidRPr="007D4D4B" w:rsidRDefault="007D4D4B">
      <w:pPr>
        <w:rPr>
          <w:rFonts w:ascii="Times New Roman" w:hAnsi="Times New Roman" w:cs="Times New Roman"/>
          <w:color w:val="000000" w:themeColor="text1"/>
        </w:rPr>
      </w:pPr>
    </w:p>
    <w:p w14:paraId="66879FEB" w14:textId="522C6217" w:rsidR="007D4D4B" w:rsidRPr="007D4D4B" w:rsidRDefault="007D4D4B" w:rsidP="007D4D4B">
      <w:pPr>
        <w:contextualSpacing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Quyền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lợi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: </w:t>
      </w:r>
    </w:p>
    <w:p w14:paraId="7C0ED6D4" w14:textId="77777777" w:rsidR="007D4D4B" w:rsidRPr="007D4D4B" w:rsidRDefault="007D4D4B" w:rsidP="007D4D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Hỗ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trợ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toàn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bộ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chi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phí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vé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máy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bay, chi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phí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xin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visa,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tư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cách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lưu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trú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.</w:t>
      </w:r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br/>
        <w:t xml:space="preserve">*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Loại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gram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Visa :</w:t>
      </w:r>
      <w:proofErr w:type="gram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Visa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Kỹ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Thuật-Trí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Thức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Nhân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Văn-Nghiệp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Vụ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Quốc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Tế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(</w:t>
      </w:r>
      <w:r w:rsidRPr="007D4D4B">
        <w:rPr>
          <w:rFonts w:ascii="Times New Roman" w:eastAsia="MS Gothic" w:hAnsi="Times New Roman" w:cs="Times New Roman"/>
          <w:color w:val="000000" w:themeColor="text1"/>
          <w:sz w:val="21"/>
          <w:szCs w:val="21"/>
          <w:lang w:eastAsia="zh-CN"/>
        </w:rPr>
        <w:t>技術・人文知識・国際業務</w:t>
      </w:r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)</w:t>
      </w:r>
    </w:p>
    <w:p w14:paraId="605488C3" w14:textId="77777777" w:rsidR="007D4D4B" w:rsidRPr="007D4D4B" w:rsidRDefault="007D4D4B" w:rsidP="007D4D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Lương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: 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zh-CN"/>
        </w:rPr>
        <w:t>từ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zh-CN"/>
        </w:rPr>
        <w:t xml:space="preserve"> 40,000,000 VND/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zh-CN"/>
        </w:rPr>
        <w:t>tháng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 </w:t>
      </w:r>
    </w:p>
    <w:p w14:paraId="260F8386" w14:textId="519AFCC0" w:rsidR="007D4D4B" w:rsidRPr="007D4D4B" w:rsidRDefault="007D4D4B" w:rsidP="007D4D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Phụ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cấp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làm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thêm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giờ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phụ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cấp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lại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(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tối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24,500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yên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),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phụ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cấp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gia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đình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loại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phụ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cấp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khác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được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trả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thêm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nếu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đáp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ứng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các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điều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. </w:t>
      </w:r>
      <w:r w:rsidRPr="007D4D4B">
        <w:rPr>
          <w:rFonts w:ascii="Times New Roman" w:eastAsia="MS Gothic" w:hAnsi="Times New Roman" w:cs="Times New Roman"/>
          <w:color w:val="000000" w:themeColor="text1"/>
          <w:sz w:val="21"/>
          <w:szCs w:val="21"/>
          <w:lang w:eastAsia="zh-CN"/>
        </w:rPr>
        <w:t>※</w:t>
      </w:r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Thời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gian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làm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thêm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giờ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trungbình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: 20.1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giờ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/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tháng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.</w:t>
      </w:r>
    </w:p>
    <w:p w14:paraId="3C35679F" w14:textId="1BC75C60" w:rsidR="007D4D4B" w:rsidRPr="007D4D4B" w:rsidRDefault="007D4D4B" w:rsidP="007D4D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Ngày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nghỉ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: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Chê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́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đọ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̂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nghi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̉ 1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tuần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2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ngày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(114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ngày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nghi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̉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trong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năm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+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nghi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̉ có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lương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5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ngày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ngày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nghi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̉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sinh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nhật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đặt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biệt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) </w:t>
      </w:r>
    </w:p>
    <w:p w14:paraId="76E988EC" w14:textId="77777777" w:rsidR="007D4D4B" w:rsidRPr="007D4D4B" w:rsidRDefault="007D4D4B" w:rsidP="007D4D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Ký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túc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xá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cho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nhân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viên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(bao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gồm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bữa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sáng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trưa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tối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trong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ngày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làm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việc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và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chi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phí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điện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nước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)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với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mức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giá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hỗ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trợ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30,000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yên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/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tháng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.</w:t>
      </w:r>
    </w:p>
    <w:p w14:paraId="798A2829" w14:textId="77777777" w:rsidR="007D4D4B" w:rsidRPr="007D4D4B" w:rsidRDefault="007D4D4B" w:rsidP="007D4D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Trơ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̣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cấp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nha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̀ ở,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trơ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̣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cấp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lại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trơ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̣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cấp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gia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đình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va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̀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các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trơ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̣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cấp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khác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hô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̃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trơ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̣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khám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sức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khỏe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định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ky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̀ </w:t>
      </w:r>
    </w:p>
    <w:p w14:paraId="672F2720" w14:textId="77777777" w:rsidR="007D4D4B" w:rsidRPr="007D4D4B" w:rsidRDefault="007D4D4B" w:rsidP="007D4D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Chế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độ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bảo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hiểm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theo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luật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lao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động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của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Nhật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Bản</w:t>
      </w:r>
      <w:proofErr w:type="spellEnd"/>
    </w:p>
    <w:p w14:paraId="4E38506D" w14:textId="102EA062" w:rsidR="007D4D4B" w:rsidRDefault="007D4D4B" w:rsidP="007D4D4B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zh-CN"/>
        </w:rPr>
        <w:t>Hình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zh-CN"/>
        </w:rPr>
        <w:t>thức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zh-CN"/>
        </w:rPr>
        <w:t>ứng</w:t>
      </w:r>
      <w:proofErr w:type="spellEnd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zh-CN"/>
        </w:rPr>
        <w:t>tuyển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:</w:t>
      </w:r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br/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Gửi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CV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ứng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tuyển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đến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E-mail: </w:t>
      </w:r>
      <w:hyperlink r:id="rId7" w:history="1">
        <w:r w:rsidRPr="007D4D4B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zh-CN"/>
          </w:rPr>
          <w:t>apply.vietlabo@gmail.com</w:t>
        </w:r>
      </w:hyperlink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.</w:t>
      </w:r>
    </w:p>
    <w:p w14:paraId="5353667F" w14:textId="67CB78CF" w:rsidR="007D4D4B" w:rsidRPr="007D4D4B" w:rsidRDefault="007D4D4B" w:rsidP="007D4D4B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Mọi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thông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tin chi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tiết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liên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hệ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Phụ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trách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tuyển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proofErr w:type="spell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dụng</w:t>
      </w:r>
      <w:proofErr w:type="spell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096 212 0303(</w:t>
      </w:r>
      <w:proofErr w:type="spellStart"/>
      <w:proofErr w:type="gramStart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Ms.Hoài</w:t>
      </w:r>
      <w:proofErr w:type="spellEnd"/>
      <w:proofErr w:type="gramEnd"/>
      <w:r w:rsidRPr="007D4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)</w:t>
      </w:r>
    </w:p>
    <w:sectPr w:rsidR="007D4D4B" w:rsidRPr="007D4D4B" w:rsidSect="00CF5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67CE" w14:textId="77777777" w:rsidR="000841B3" w:rsidRDefault="000841B3" w:rsidP="007D4D4B">
      <w:r>
        <w:separator/>
      </w:r>
    </w:p>
  </w:endnote>
  <w:endnote w:type="continuationSeparator" w:id="0">
    <w:p w14:paraId="6AEAA95C" w14:textId="77777777" w:rsidR="000841B3" w:rsidRDefault="000841B3" w:rsidP="007D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8982" w14:textId="77777777" w:rsidR="00F46E34" w:rsidRDefault="00F46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4F23" w14:textId="46A7599E" w:rsidR="0090624E" w:rsidRDefault="0090624E" w:rsidP="0090624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VIETLABO C</w:t>
    </w:r>
    <w:r w:rsidR="00F46E34">
      <w:rPr>
        <w:rFonts w:ascii="Times New Roman" w:hAnsi="Times New Roman" w:cs="Times New Roman"/>
        <w:sz w:val="20"/>
        <w:szCs w:val="20"/>
      </w:rPr>
      <w:t>O</w:t>
    </w:r>
    <w:r>
      <w:rPr>
        <w:rFonts w:ascii="Times New Roman" w:hAnsi="Times New Roman" w:cs="Times New Roman"/>
        <w:sz w:val="20"/>
        <w:szCs w:val="20"/>
      </w:rPr>
      <w:t xml:space="preserve">.,LTD – </w:t>
    </w:r>
    <w:proofErr w:type="spellStart"/>
    <w:r>
      <w:rPr>
        <w:rFonts w:ascii="Times New Roman" w:hAnsi="Times New Roman" w:cs="Times New Roman"/>
        <w:sz w:val="20"/>
        <w:szCs w:val="20"/>
      </w:rPr>
      <w:t>Tuyển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dụng</w:t>
    </w:r>
    <w:proofErr w:type="spellEnd"/>
    <w:r>
      <w:rPr>
        <w:rFonts w:ascii="Times New Roman" w:hAnsi="Times New Roman" w:cs="Times New Roman"/>
        <w:sz w:val="20"/>
        <w:szCs w:val="20"/>
      </w:rPr>
      <w:t xml:space="preserve"> &amp; </w:t>
    </w:r>
    <w:proofErr w:type="spellStart"/>
    <w:r>
      <w:rPr>
        <w:rFonts w:ascii="Times New Roman" w:hAnsi="Times New Roman" w:cs="Times New Roman"/>
        <w:sz w:val="20"/>
        <w:szCs w:val="20"/>
      </w:rPr>
      <w:t>Đào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tạo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nhân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sự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Nhật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Bản</w:t>
    </w:r>
    <w:proofErr w:type="spellEnd"/>
  </w:p>
  <w:p w14:paraId="0AFAD346" w14:textId="77777777" w:rsidR="0090624E" w:rsidRPr="009E145B" w:rsidRDefault="0090624E" w:rsidP="0090624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E145B">
      <w:rPr>
        <w:rFonts w:ascii="Times New Roman" w:hAnsi="Times New Roman" w:cs="Times New Roman"/>
        <w:sz w:val="20"/>
        <w:szCs w:val="20"/>
      </w:rPr>
      <w:t>Website: vietlabo.com || timviec.vietlabo.com</w:t>
    </w:r>
  </w:p>
  <w:p w14:paraId="63468ADD" w14:textId="327146A3" w:rsidR="0090624E" w:rsidRPr="0090624E" w:rsidRDefault="0090624E" w:rsidP="0090624E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9E145B">
      <w:rPr>
        <w:rFonts w:ascii="Times New Roman" w:hAnsi="Times New Roman" w:cs="Times New Roman"/>
        <w:sz w:val="20"/>
        <w:szCs w:val="20"/>
      </w:rPr>
      <w:t>Địa</w:t>
    </w:r>
    <w:proofErr w:type="spellEnd"/>
    <w:r w:rsidRPr="009E145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9E145B">
      <w:rPr>
        <w:rFonts w:ascii="Times New Roman" w:hAnsi="Times New Roman" w:cs="Times New Roman"/>
        <w:sz w:val="20"/>
        <w:szCs w:val="20"/>
      </w:rPr>
      <w:t>chỉ</w:t>
    </w:r>
    <w:proofErr w:type="spellEnd"/>
    <w:r w:rsidRPr="009E145B">
      <w:rPr>
        <w:rFonts w:ascii="Times New Roman" w:hAnsi="Times New Roman" w:cs="Times New Roman"/>
        <w:sz w:val="20"/>
        <w:szCs w:val="20"/>
      </w:rPr>
      <w:t xml:space="preserve">: C4.15, Block C, 181 Cao </w:t>
    </w:r>
    <w:proofErr w:type="spellStart"/>
    <w:r w:rsidRPr="009E145B">
      <w:rPr>
        <w:rFonts w:ascii="Times New Roman" w:hAnsi="Times New Roman" w:cs="Times New Roman"/>
        <w:sz w:val="20"/>
        <w:szCs w:val="20"/>
      </w:rPr>
      <w:t>Thắng</w:t>
    </w:r>
    <w:proofErr w:type="spellEnd"/>
    <w:r w:rsidRPr="009E145B">
      <w:rPr>
        <w:rFonts w:ascii="Times New Roman" w:hAnsi="Times New Roman" w:cs="Times New Roman"/>
        <w:sz w:val="20"/>
        <w:szCs w:val="20"/>
      </w:rPr>
      <w:t>, P12, Q10, TPHCM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CDA4" w14:textId="77777777" w:rsidR="00F46E34" w:rsidRDefault="00F46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A7E9" w14:textId="77777777" w:rsidR="000841B3" w:rsidRDefault="000841B3" w:rsidP="007D4D4B">
      <w:r>
        <w:separator/>
      </w:r>
    </w:p>
  </w:footnote>
  <w:footnote w:type="continuationSeparator" w:id="0">
    <w:p w14:paraId="40367A7F" w14:textId="77777777" w:rsidR="000841B3" w:rsidRDefault="000841B3" w:rsidP="007D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84E1" w14:textId="77777777" w:rsidR="00F46E34" w:rsidRDefault="00F46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8CE5" w14:textId="5E0A8B87" w:rsidR="007D4D4B" w:rsidRDefault="007D4D4B" w:rsidP="007D4D4B">
    <w:pPr>
      <w:spacing w:line="276" w:lineRule="auto"/>
      <w:rPr>
        <w:rFonts w:ascii="Times New Roman" w:hAnsi="Times New Roman" w:cs="Times New Roman"/>
        <w:b/>
        <w:bCs/>
        <w:color w:val="EBB10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352BE5" wp14:editId="16E1D007">
          <wp:simplePos x="0" y="0"/>
          <wp:positionH relativeFrom="column">
            <wp:posOffset>4397444</wp:posOffset>
          </wp:positionH>
          <wp:positionV relativeFrom="paragraph">
            <wp:posOffset>-199663</wp:posOffset>
          </wp:positionV>
          <wp:extent cx="1217084" cy="476443"/>
          <wp:effectExtent l="0" t="0" r="2540" b="6350"/>
          <wp:wrapNone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C153836C-86E7-9242-8D94-E20267A611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C153836C-86E7-9242-8D94-E20267A611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084" cy="476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B1A">
      <w:rPr>
        <w:rFonts w:ascii="Times New Roman" w:hAnsi="Times New Roman" w:cs="Times New Roman"/>
        <w:b/>
        <w:bCs/>
        <w:color w:val="EBB104"/>
      </w:rPr>
      <w:t>VIET</w:t>
    </w:r>
    <w:r>
      <w:rPr>
        <w:rFonts w:ascii="Times New Roman" w:hAnsi="Times New Roman" w:cs="Times New Roman"/>
        <w:b/>
        <w:bCs/>
        <w:color w:val="EBB104"/>
      </w:rPr>
      <w:t>LABO CO.,LTD - RECRUITMENT</w:t>
    </w:r>
  </w:p>
  <w:p w14:paraId="1262DDC6" w14:textId="2BF69F96" w:rsidR="007D4D4B" w:rsidRDefault="007D4D4B">
    <w:pPr>
      <w:pStyle w:val="Header"/>
    </w:pPr>
    <w:r>
      <w:rPr>
        <w:rFonts w:ascii="Times New Roman" w:hAnsi="Times New Roman" w:cs="Times New Roman"/>
        <w:b/>
        <w:bCs/>
        <w:noProof/>
        <w:color w:val="EBB10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551948" wp14:editId="563DFAF3">
              <wp:simplePos x="0" y="0"/>
              <wp:positionH relativeFrom="column">
                <wp:posOffset>0</wp:posOffset>
              </wp:positionH>
              <wp:positionV relativeFrom="paragraph">
                <wp:posOffset>145596</wp:posOffset>
              </wp:positionV>
              <wp:extent cx="5721531" cy="0"/>
              <wp:effectExtent l="0" t="12700" r="1905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53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F5AED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5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" strokecolor="#ffc000 [3207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C4AD" w14:textId="77777777" w:rsidR="00F46E34" w:rsidRDefault="00F46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6473"/>
    <w:multiLevelType w:val="multilevel"/>
    <w:tmpl w:val="D830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11DCA"/>
    <w:multiLevelType w:val="multilevel"/>
    <w:tmpl w:val="1C0C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4B"/>
    <w:rsid w:val="000158F5"/>
    <w:rsid w:val="0002488C"/>
    <w:rsid w:val="000261C1"/>
    <w:rsid w:val="000841B3"/>
    <w:rsid w:val="00097308"/>
    <w:rsid w:val="001A559C"/>
    <w:rsid w:val="001D317B"/>
    <w:rsid w:val="00664419"/>
    <w:rsid w:val="007D4D4B"/>
    <w:rsid w:val="0090624E"/>
    <w:rsid w:val="009D42E2"/>
    <w:rsid w:val="00A52A40"/>
    <w:rsid w:val="00BC2EB5"/>
    <w:rsid w:val="00C77989"/>
    <w:rsid w:val="00CE4DAD"/>
    <w:rsid w:val="00CF54C5"/>
    <w:rsid w:val="00EA2400"/>
    <w:rsid w:val="00F46E34"/>
    <w:rsid w:val="00F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7F42"/>
  <w15:chartTrackingRefBased/>
  <w15:docId w15:val="{A9EECC3D-1732-6843-91FF-536AFED3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4D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D4B"/>
  </w:style>
  <w:style w:type="paragraph" w:styleId="Footer">
    <w:name w:val="footer"/>
    <w:basedOn w:val="Normal"/>
    <w:link w:val="FooterChar"/>
    <w:uiPriority w:val="99"/>
    <w:unhideWhenUsed/>
    <w:rsid w:val="007D4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D4B"/>
  </w:style>
  <w:style w:type="character" w:customStyle="1" w:styleId="Heading1Char">
    <w:name w:val="Heading 1 Char"/>
    <w:basedOn w:val="DefaultParagraphFont"/>
    <w:link w:val="Heading1"/>
    <w:uiPriority w:val="9"/>
    <w:rsid w:val="007D4D4B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D4D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7D4D4B"/>
    <w:rPr>
      <w:b/>
      <w:bCs/>
    </w:rPr>
  </w:style>
  <w:style w:type="paragraph" w:styleId="ListParagraph">
    <w:name w:val="List Paragraph"/>
    <w:basedOn w:val="Normal"/>
    <w:uiPriority w:val="34"/>
    <w:qFormat/>
    <w:rsid w:val="007D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ply.vietlab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Hoai Nguyen</dc:creator>
  <cp:keywords/>
  <dc:description/>
  <cp:lastModifiedBy>MS. TRAN</cp:lastModifiedBy>
  <cp:revision>2</cp:revision>
  <dcterms:created xsi:type="dcterms:W3CDTF">2024-03-22T09:43:00Z</dcterms:created>
  <dcterms:modified xsi:type="dcterms:W3CDTF">2024-03-22T09:43:00Z</dcterms:modified>
</cp:coreProperties>
</file>